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4E2" w:rsidRDefault="00F53DD3" w:rsidP="00F53DD3">
      <w:pPr>
        <w:jc w:val="center"/>
      </w:pPr>
      <w:r w:rsidRPr="00F53DD3">
        <w:rPr>
          <w:noProof/>
        </w:rPr>
        <w:drawing>
          <wp:inline distT="0" distB="0" distL="0" distR="0">
            <wp:extent cx="2448272" cy="1268760"/>
            <wp:effectExtent l="0" t="0" r="9178" b="0"/>
            <wp:docPr id="2" name="Imagen 2" descr="http://www.multiversidad.com.mx/eLearning/theme/afterburner/images/multii_plataforma.png"/>
            <wp:cNvGraphicFramePr/>
            <a:graphic xmlns:a="http://schemas.openxmlformats.org/drawingml/2006/main">
              <a:graphicData uri="http://schemas.openxmlformats.org/drawingml/2006/picture">
                <pic:pic xmlns:pic="http://schemas.openxmlformats.org/drawingml/2006/picture">
                  <pic:nvPicPr>
                    <pic:cNvPr id="5" name="4 Imagen" descr="http://www.multiversidad.com.mx/eLearning/theme/afterburner/images/multii_plataforma.png"/>
                    <pic:cNvPicPr/>
                  </pic:nvPicPr>
                  <pic:blipFill>
                    <a:blip r:embed="rId6" cstate="print"/>
                    <a:srcRect/>
                    <a:stretch>
                      <a:fillRect/>
                    </a:stretch>
                  </pic:blipFill>
                  <pic:spPr bwMode="auto">
                    <a:xfrm>
                      <a:off x="0" y="0"/>
                      <a:ext cx="2448272" cy="1268760"/>
                    </a:xfrm>
                    <a:prstGeom prst="rect">
                      <a:avLst/>
                    </a:prstGeom>
                    <a:noFill/>
                  </pic:spPr>
                </pic:pic>
              </a:graphicData>
            </a:graphic>
          </wp:inline>
        </w:drawing>
      </w:r>
    </w:p>
    <w:p w:rsidR="00F53DD3" w:rsidRDefault="00F53DD3" w:rsidP="00F53DD3">
      <w:pPr>
        <w:jc w:val="center"/>
      </w:pPr>
    </w:p>
    <w:p w:rsidR="00F53DD3" w:rsidRDefault="00F53DD3" w:rsidP="00F53DD3">
      <w:pPr>
        <w:jc w:val="center"/>
        <w:rPr>
          <w:rFonts w:ascii="Arial" w:hAnsi="Arial" w:cs="Arial"/>
          <w:b/>
          <w:sz w:val="28"/>
          <w:szCs w:val="28"/>
        </w:rPr>
      </w:pPr>
      <w:r w:rsidRPr="00F53DD3">
        <w:rPr>
          <w:rFonts w:ascii="Arial" w:hAnsi="Arial" w:cs="Arial"/>
          <w:b/>
          <w:sz w:val="28"/>
          <w:szCs w:val="28"/>
        </w:rPr>
        <w:t>Villa Educación</w:t>
      </w:r>
    </w:p>
    <w:p w:rsidR="00F53DD3" w:rsidRPr="00F53DD3" w:rsidRDefault="00F53DD3" w:rsidP="00F53DD3">
      <w:pPr>
        <w:jc w:val="center"/>
        <w:rPr>
          <w:rFonts w:ascii="Arial" w:hAnsi="Arial" w:cs="Arial"/>
          <w:b/>
          <w:sz w:val="28"/>
          <w:szCs w:val="28"/>
        </w:rPr>
      </w:pPr>
    </w:p>
    <w:p w:rsidR="00F53DD3" w:rsidRPr="00F53DD3" w:rsidRDefault="00F53DD3" w:rsidP="00F53DD3">
      <w:pPr>
        <w:jc w:val="center"/>
        <w:rPr>
          <w:rFonts w:ascii="Arial" w:hAnsi="Arial" w:cs="Arial"/>
          <w:b/>
          <w:sz w:val="28"/>
          <w:szCs w:val="28"/>
        </w:rPr>
      </w:pPr>
      <w:r w:rsidRPr="00F53DD3">
        <w:rPr>
          <w:rFonts w:ascii="Arial" w:hAnsi="Arial" w:cs="Arial"/>
          <w:b/>
          <w:sz w:val="28"/>
          <w:szCs w:val="28"/>
        </w:rPr>
        <w:t>Clasificas Textos Funcionales</w:t>
      </w:r>
    </w:p>
    <w:p w:rsidR="00F53DD3" w:rsidRDefault="00F53DD3" w:rsidP="00F53DD3">
      <w:pPr>
        <w:jc w:val="center"/>
        <w:rPr>
          <w:rFonts w:ascii="Arial" w:hAnsi="Arial" w:cs="Arial"/>
          <w:b/>
          <w:sz w:val="28"/>
          <w:szCs w:val="28"/>
        </w:rPr>
      </w:pPr>
    </w:p>
    <w:p w:rsidR="00F53DD3" w:rsidRPr="00F53DD3" w:rsidRDefault="00F53DD3" w:rsidP="00F53DD3">
      <w:pPr>
        <w:jc w:val="center"/>
        <w:rPr>
          <w:rFonts w:ascii="Arial" w:hAnsi="Arial" w:cs="Arial"/>
          <w:b/>
          <w:sz w:val="28"/>
          <w:szCs w:val="28"/>
        </w:rPr>
      </w:pPr>
    </w:p>
    <w:p w:rsidR="00F53DD3" w:rsidRDefault="00F53DD3" w:rsidP="00F53DD3">
      <w:pPr>
        <w:jc w:val="center"/>
        <w:rPr>
          <w:rFonts w:ascii="Arial" w:hAnsi="Arial" w:cs="Arial"/>
          <w:b/>
          <w:sz w:val="28"/>
          <w:szCs w:val="28"/>
        </w:rPr>
      </w:pPr>
      <w:r w:rsidRPr="00F53DD3">
        <w:rPr>
          <w:rFonts w:ascii="Arial" w:hAnsi="Arial" w:cs="Arial"/>
          <w:b/>
          <w:sz w:val="28"/>
          <w:szCs w:val="28"/>
        </w:rPr>
        <w:t>Maestra: María José Camacho Pérez.</w:t>
      </w:r>
    </w:p>
    <w:p w:rsidR="00F53DD3" w:rsidRPr="00F53DD3" w:rsidRDefault="00F53DD3" w:rsidP="00F53DD3">
      <w:pPr>
        <w:jc w:val="center"/>
        <w:rPr>
          <w:rFonts w:ascii="Arial" w:hAnsi="Arial" w:cs="Arial"/>
          <w:b/>
          <w:sz w:val="28"/>
          <w:szCs w:val="28"/>
        </w:rPr>
      </w:pPr>
    </w:p>
    <w:p w:rsidR="00F53DD3" w:rsidRPr="00F53DD3" w:rsidRDefault="00F53DD3" w:rsidP="00F53DD3">
      <w:pPr>
        <w:jc w:val="center"/>
        <w:rPr>
          <w:rFonts w:ascii="Arial" w:hAnsi="Arial" w:cs="Arial"/>
          <w:b/>
          <w:sz w:val="28"/>
          <w:szCs w:val="28"/>
        </w:rPr>
      </w:pPr>
      <w:r w:rsidRPr="00F53DD3">
        <w:rPr>
          <w:rFonts w:ascii="Arial" w:hAnsi="Arial" w:cs="Arial"/>
          <w:b/>
          <w:sz w:val="28"/>
          <w:szCs w:val="28"/>
        </w:rPr>
        <w:t>Asignatura: Taller de Lectura y Redacción II.</w:t>
      </w:r>
    </w:p>
    <w:p w:rsidR="00F53DD3" w:rsidRPr="00F53DD3" w:rsidRDefault="00F53DD3" w:rsidP="00F53DD3">
      <w:pPr>
        <w:jc w:val="center"/>
        <w:rPr>
          <w:rFonts w:ascii="Arial" w:hAnsi="Arial" w:cs="Arial"/>
          <w:b/>
          <w:sz w:val="28"/>
          <w:szCs w:val="28"/>
        </w:rPr>
      </w:pPr>
      <w:r w:rsidRPr="00F53DD3">
        <w:rPr>
          <w:rFonts w:ascii="Arial" w:hAnsi="Arial" w:cs="Arial"/>
          <w:b/>
          <w:sz w:val="28"/>
          <w:szCs w:val="28"/>
        </w:rPr>
        <w:t>2do. Semestre</w:t>
      </w:r>
    </w:p>
    <w:p w:rsidR="00F53DD3" w:rsidRDefault="00F53DD3" w:rsidP="00F53DD3">
      <w:pPr>
        <w:jc w:val="center"/>
        <w:rPr>
          <w:rFonts w:ascii="Arial" w:hAnsi="Arial" w:cs="Arial"/>
          <w:b/>
          <w:sz w:val="28"/>
          <w:szCs w:val="28"/>
        </w:rPr>
      </w:pPr>
    </w:p>
    <w:p w:rsidR="00F53DD3" w:rsidRPr="00F53DD3" w:rsidRDefault="00F53DD3" w:rsidP="00F53DD3">
      <w:pPr>
        <w:jc w:val="center"/>
        <w:rPr>
          <w:rFonts w:ascii="Arial" w:hAnsi="Arial" w:cs="Arial"/>
          <w:b/>
          <w:sz w:val="28"/>
          <w:szCs w:val="28"/>
        </w:rPr>
      </w:pPr>
      <w:r w:rsidRPr="00F53DD3">
        <w:rPr>
          <w:rFonts w:ascii="Arial" w:hAnsi="Arial" w:cs="Arial"/>
          <w:b/>
          <w:sz w:val="28"/>
          <w:szCs w:val="28"/>
        </w:rPr>
        <w:t xml:space="preserve">De acuerdo a la Taxonomía de Bloom primero será el </w:t>
      </w:r>
      <w:r w:rsidRPr="00F53DD3">
        <w:rPr>
          <w:rFonts w:ascii="Arial" w:hAnsi="Arial" w:cs="Arial"/>
          <w:b/>
          <w:sz w:val="28"/>
          <w:szCs w:val="28"/>
          <w:u w:val="single"/>
        </w:rPr>
        <w:t>Conocimiento</w:t>
      </w:r>
      <w:r w:rsidRPr="00F53DD3">
        <w:rPr>
          <w:rFonts w:ascii="Arial" w:hAnsi="Arial" w:cs="Arial"/>
          <w:b/>
          <w:sz w:val="28"/>
          <w:szCs w:val="28"/>
        </w:rPr>
        <w:t xml:space="preserve"> y posteriormente la </w:t>
      </w:r>
      <w:r w:rsidRPr="00F53DD3">
        <w:rPr>
          <w:rFonts w:ascii="Arial" w:hAnsi="Arial" w:cs="Arial"/>
          <w:b/>
          <w:sz w:val="28"/>
          <w:szCs w:val="28"/>
          <w:u w:val="single"/>
        </w:rPr>
        <w:t>Aplicación</w:t>
      </w:r>
      <w:r w:rsidRPr="00F53DD3">
        <w:rPr>
          <w:rFonts w:ascii="Arial" w:hAnsi="Arial" w:cs="Arial"/>
          <w:b/>
          <w:sz w:val="28"/>
          <w:szCs w:val="28"/>
        </w:rPr>
        <w:t>.</w:t>
      </w:r>
    </w:p>
    <w:p w:rsidR="00F53DD3" w:rsidRDefault="00F53DD3" w:rsidP="00F53DD3">
      <w:pPr>
        <w:jc w:val="center"/>
        <w:rPr>
          <w:rFonts w:ascii="Arial" w:hAnsi="Arial" w:cs="Arial"/>
          <w:b/>
          <w:sz w:val="28"/>
          <w:szCs w:val="28"/>
        </w:rPr>
      </w:pPr>
    </w:p>
    <w:p w:rsidR="00F53DD3" w:rsidRPr="00F53DD3" w:rsidRDefault="00F53DD3" w:rsidP="00F53DD3">
      <w:pPr>
        <w:jc w:val="center"/>
        <w:rPr>
          <w:rFonts w:ascii="Arial" w:hAnsi="Arial" w:cs="Arial"/>
          <w:b/>
          <w:sz w:val="28"/>
          <w:szCs w:val="28"/>
        </w:rPr>
      </w:pPr>
      <w:proofErr w:type="spellStart"/>
      <w:r w:rsidRPr="00F53DD3">
        <w:rPr>
          <w:rFonts w:ascii="Arial" w:hAnsi="Arial" w:cs="Arial"/>
          <w:b/>
          <w:sz w:val="28"/>
          <w:szCs w:val="28"/>
        </w:rPr>
        <w:t>Multiversidad</w:t>
      </w:r>
      <w:proofErr w:type="spellEnd"/>
      <w:r w:rsidRPr="00F53DD3">
        <w:rPr>
          <w:rFonts w:ascii="Arial" w:hAnsi="Arial" w:cs="Arial"/>
          <w:b/>
          <w:sz w:val="28"/>
          <w:szCs w:val="28"/>
        </w:rPr>
        <w:t xml:space="preserve"> Latinoamericana</w:t>
      </w:r>
    </w:p>
    <w:p w:rsidR="00F53DD3" w:rsidRPr="00F53DD3" w:rsidRDefault="00F53DD3" w:rsidP="00F53DD3">
      <w:pPr>
        <w:jc w:val="center"/>
        <w:rPr>
          <w:rFonts w:ascii="Arial" w:hAnsi="Arial" w:cs="Arial"/>
          <w:b/>
          <w:sz w:val="28"/>
          <w:szCs w:val="28"/>
        </w:rPr>
      </w:pPr>
      <w:r w:rsidRPr="00F53DD3">
        <w:rPr>
          <w:rFonts w:ascii="Arial" w:hAnsi="Arial" w:cs="Arial"/>
          <w:b/>
          <w:sz w:val="28"/>
          <w:szCs w:val="28"/>
        </w:rPr>
        <w:t>Campus Culiacán Norte</w:t>
      </w:r>
    </w:p>
    <w:p w:rsidR="00F53DD3" w:rsidRDefault="00F53DD3" w:rsidP="00F53DD3">
      <w:pPr>
        <w:jc w:val="center"/>
        <w:rPr>
          <w:rFonts w:ascii="Arial" w:hAnsi="Arial" w:cs="Arial"/>
          <w:b/>
          <w:sz w:val="28"/>
          <w:szCs w:val="28"/>
        </w:rPr>
      </w:pPr>
    </w:p>
    <w:p w:rsidR="00F53DD3" w:rsidRDefault="00F53DD3" w:rsidP="00F53DD3">
      <w:pPr>
        <w:jc w:val="center"/>
        <w:rPr>
          <w:rFonts w:ascii="Arial" w:hAnsi="Arial" w:cs="Arial"/>
          <w:b/>
          <w:sz w:val="28"/>
          <w:szCs w:val="28"/>
        </w:rPr>
      </w:pPr>
      <w:r w:rsidRPr="00F53DD3">
        <w:rPr>
          <w:rFonts w:ascii="Arial" w:hAnsi="Arial" w:cs="Arial"/>
          <w:b/>
          <w:sz w:val="28"/>
          <w:szCs w:val="28"/>
        </w:rPr>
        <w:t>Fecha: 12- Marzo-2015.</w:t>
      </w:r>
    </w:p>
    <w:p w:rsidR="00F53DD3" w:rsidRDefault="00F53DD3" w:rsidP="00F53DD3">
      <w:pPr>
        <w:jc w:val="center"/>
        <w:rPr>
          <w:rFonts w:ascii="Arial" w:hAnsi="Arial" w:cs="Arial"/>
          <w:b/>
          <w:sz w:val="28"/>
          <w:szCs w:val="28"/>
        </w:rPr>
      </w:pPr>
    </w:p>
    <w:p w:rsidR="00F53DD3" w:rsidRPr="003E7B20" w:rsidRDefault="00F53DD3" w:rsidP="00F53DD3">
      <w:pPr>
        <w:jc w:val="center"/>
        <w:rPr>
          <w:rFonts w:ascii="Arial" w:hAnsi="Arial" w:cs="Arial"/>
          <w:b/>
          <w:sz w:val="24"/>
          <w:szCs w:val="24"/>
        </w:rPr>
      </w:pPr>
      <w:r w:rsidRPr="003E7B20">
        <w:rPr>
          <w:rFonts w:ascii="Arial" w:hAnsi="Arial" w:cs="Arial"/>
          <w:b/>
          <w:sz w:val="24"/>
          <w:szCs w:val="24"/>
        </w:rPr>
        <w:lastRenderedPageBreak/>
        <w:t>Clasificas los Textos Funcionales</w:t>
      </w:r>
      <w:bookmarkStart w:id="0" w:name="_GoBack"/>
      <w:bookmarkEnd w:id="0"/>
    </w:p>
    <w:p w:rsidR="00F53DD3" w:rsidRPr="003E7B20" w:rsidRDefault="00F53DD3" w:rsidP="00F53DD3">
      <w:pPr>
        <w:jc w:val="both"/>
        <w:rPr>
          <w:rFonts w:ascii="Arial" w:hAnsi="Arial" w:cs="Arial"/>
          <w:sz w:val="24"/>
          <w:szCs w:val="24"/>
        </w:rPr>
      </w:pPr>
      <w:r w:rsidRPr="003E7B20">
        <w:rPr>
          <w:rFonts w:ascii="Arial" w:hAnsi="Arial" w:cs="Arial"/>
          <w:sz w:val="24"/>
          <w:szCs w:val="24"/>
        </w:rPr>
        <w:t>Los textos se pueden clasificar en tres grupos, cada uno con un propósito o una intención comunicativa que corresponde al contexto del emisor y al del receptor.</w:t>
      </w:r>
    </w:p>
    <w:p w:rsidR="00F53DD3" w:rsidRPr="003E7B20" w:rsidRDefault="00F53DD3" w:rsidP="00F53DD3">
      <w:pPr>
        <w:jc w:val="both"/>
        <w:rPr>
          <w:rFonts w:ascii="Arial" w:hAnsi="Arial" w:cs="Arial"/>
          <w:sz w:val="24"/>
          <w:szCs w:val="24"/>
        </w:rPr>
      </w:pPr>
      <w:r w:rsidRPr="003E7B20">
        <w:rPr>
          <w:rFonts w:ascii="Arial" w:hAnsi="Arial" w:cs="Arial"/>
          <w:sz w:val="24"/>
          <w:szCs w:val="24"/>
        </w:rPr>
        <w:t>Se clasifican en:</w:t>
      </w:r>
    </w:p>
    <w:p w:rsidR="00F53DD3" w:rsidRPr="003E7B20" w:rsidRDefault="00F53DD3" w:rsidP="00F53DD3">
      <w:pPr>
        <w:jc w:val="both"/>
        <w:rPr>
          <w:rFonts w:ascii="Arial" w:hAnsi="Arial" w:cs="Arial"/>
          <w:sz w:val="24"/>
          <w:szCs w:val="24"/>
        </w:rPr>
      </w:pPr>
      <w:r w:rsidRPr="003E7B20">
        <w:rPr>
          <w:rFonts w:ascii="Arial" w:hAnsi="Arial" w:cs="Arial"/>
          <w:sz w:val="24"/>
          <w:szCs w:val="24"/>
          <w:u w:val="single"/>
        </w:rPr>
        <w:t>Escolares:</w:t>
      </w:r>
      <w:r w:rsidRPr="003E7B20">
        <w:rPr>
          <w:rFonts w:ascii="Arial" w:hAnsi="Arial" w:cs="Arial"/>
          <w:sz w:val="24"/>
          <w:szCs w:val="24"/>
        </w:rPr>
        <w:t xml:space="preserve"> Tienen intención didáctica, pues apoyan tanto en la enseñanza de los docentes como los procesos de aprendizaje de estudiantes. Aquellos que se utilizan para conservar o exponen indicaciones, acciones e información relacionada con las actividades académicas.</w:t>
      </w:r>
    </w:p>
    <w:p w:rsidR="00F53DD3" w:rsidRPr="003E7B20" w:rsidRDefault="00F53DD3" w:rsidP="00F53DD3">
      <w:pPr>
        <w:jc w:val="both"/>
        <w:rPr>
          <w:rFonts w:ascii="Arial" w:hAnsi="Arial" w:cs="Arial"/>
          <w:sz w:val="24"/>
          <w:szCs w:val="24"/>
        </w:rPr>
      </w:pPr>
      <w:r w:rsidRPr="003E7B20">
        <w:rPr>
          <w:rFonts w:ascii="Arial" w:hAnsi="Arial" w:cs="Arial"/>
          <w:sz w:val="24"/>
          <w:szCs w:val="24"/>
          <w:u w:val="single"/>
        </w:rPr>
        <w:t>Personales:</w:t>
      </w:r>
      <w:r w:rsidRPr="003E7B20">
        <w:rPr>
          <w:rFonts w:ascii="Arial" w:hAnsi="Arial" w:cs="Arial"/>
          <w:sz w:val="24"/>
          <w:szCs w:val="24"/>
        </w:rPr>
        <w:t xml:space="preserve"> Brindan información sobre situaciones del emisor, cuya intención es lograr una respuesta activa del receptor.</w:t>
      </w:r>
    </w:p>
    <w:p w:rsidR="00F53DD3" w:rsidRPr="003E7B20" w:rsidRDefault="00F53DD3" w:rsidP="00F53DD3">
      <w:pPr>
        <w:jc w:val="both"/>
        <w:rPr>
          <w:rFonts w:ascii="Arial" w:hAnsi="Arial" w:cs="Arial"/>
          <w:sz w:val="24"/>
          <w:szCs w:val="24"/>
        </w:rPr>
      </w:pPr>
      <w:r w:rsidRPr="003E7B20">
        <w:rPr>
          <w:rFonts w:ascii="Arial" w:hAnsi="Arial" w:cs="Arial"/>
          <w:sz w:val="24"/>
          <w:szCs w:val="24"/>
          <w:u w:val="single"/>
        </w:rPr>
        <w:t xml:space="preserve">Laborales y Sociales: </w:t>
      </w:r>
      <w:r w:rsidRPr="003E7B20">
        <w:rPr>
          <w:rFonts w:ascii="Arial" w:hAnsi="Arial" w:cs="Arial"/>
          <w:sz w:val="24"/>
          <w:szCs w:val="24"/>
        </w:rPr>
        <w:t xml:space="preserve">El contexto se vincula con instituciones, empresas u organismos; la información puede partir de una oficina, un departamento administrativo, un comercio, una </w:t>
      </w:r>
      <w:r w:rsidR="00D66634" w:rsidRPr="003E7B20">
        <w:rPr>
          <w:rFonts w:ascii="Arial" w:hAnsi="Arial" w:cs="Arial"/>
          <w:sz w:val="24"/>
          <w:szCs w:val="24"/>
        </w:rPr>
        <w:t>dependencia gubernamental u otros lugares. Su propósito comunicativo es formalizar trámites relacionados con el planteamiento y solución de problemas.</w:t>
      </w:r>
    </w:p>
    <w:p w:rsidR="00D66634" w:rsidRPr="003E7B20" w:rsidRDefault="00D66634" w:rsidP="00F53DD3">
      <w:pPr>
        <w:jc w:val="both"/>
        <w:rPr>
          <w:rFonts w:ascii="Arial" w:hAnsi="Arial" w:cs="Arial"/>
          <w:b/>
          <w:sz w:val="24"/>
          <w:szCs w:val="24"/>
          <w:u w:val="single"/>
        </w:rPr>
      </w:pPr>
      <w:r w:rsidRPr="003E7B20">
        <w:rPr>
          <w:rFonts w:ascii="Arial" w:hAnsi="Arial" w:cs="Arial"/>
          <w:b/>
          <w:sz w:val="24"/>
          <w:szCs w:val="24"/>
          <w:u w:val="single"/>
        </w:rPr>
        <w:t>Textos Funcionales Escolares:</w:t>
      </w:r>
    </w:p>
    <w:p w:rsidR="00D66634" w:rsidRPr="003E7B20" w:rsidRDefault="00D66634" w:rsidP="00F53DD3">
      <w:pPr>
        <w:jc w:val="both"/>
        <w:rPr>
          <w:rFonts w:ascii="Arial" w:hAnsi="Arial" w:cs="Arial"/>
          <w:sz w:val="24"/>
          <w:szCs w:val="24"/>
        </w:rPr>
      </w:pPr>
      <w:r w:rsidRPr="003E7B20">
        <w:rPr>
          <w:rFonts w:ascii="Arial" w:hAnsi="Arial" w:cs="Arial"/>
          <w:sz w:val="24"/>
          <w:szCs w:val="24"/>
          <w:u w:val="single"/>
        </w:rPr>
        <w:t xml:space="preserve">Resumen: </w:t>
      </w:r>
      <w:r w:rsidRPr="003E7B20">
        <w:rPr>
          <w:rFonts w:ascii="Arial" w:hAnsi="Arial" w:cs="Arial"/>
          <w:sz w:val="24"/>
          <w:szCs w:val="24"/>
        </w:rPr>
        <w:t>Se define como la exposición abreviada en la que se identifican los elementos esenciales y relevantes del material estudiado y se dejan de lado detalles complementarios. Aunque está constituido por las ideas principales de un texto, al escribirlo agregamos nexos (conjunciones, preposiciones, frases explicativas) para dar coherencia y sentido al nuevo escrito que se produce y con ello se evitan las confusiones.</w:t>
      </w:r>
    </w:p>
    <w:p w:rsidR="00D66634" w:rsidRPr="003E7B20" w:rsidRDefault="00D66634" w:rsidP="00F53DD3">
      <w:pPr>
        <w:jc w:val="both"/>
        <w:rPr>
          <w:rFonts w:ascii="Arial" w:hAnsi="Arial" w:cs="Arial"/>
          <w:sz w:val="24"/>
          <w:szCs w:val="24"/>
        </w:rPr>
      </w:pPr>
      <w:r w:rsidRPr="003E7B20">
        <w:rPr>
          <w:rFonts w:ascii="Arial" w:hAnsi="Arial" w:cs="Arial"/>
          <w:sz w:val="24"/>
          <w:szCs w:val="24"/>
        </w:rPr>
        <w:t>Un resumen compacta el texto y debe conservar su sentido, ilación y claridad, de tal manera que cuando se lea sea comprensible.</w:t>
      </w:r>
    </w:p>
    <w:p w:rsidR="00D66634" w:rsidRPr="003E7B20" w:rsidRDefault="00D66634" w:rsidP="00F53DD3">
      <w:pPr>
        <w:jc w:val="both"/>
        <w:rPr>
          <w:rFonts w:ascii="Arial" w:hAnsi="Arial" w:cs="Arial"/>
          <w:sz w:val="24"/>
          <w:szCs w:val="24"/>
        </w:rPr>
      </w:pPr>
      <w:r w:rsidRPr="003E7B20">
        <w:rPr>
          <w:rFonts w:ascii="Arial" w:hAnsi="Arial" w:cs="Arial"/>
          <w:sz w:val="24"/>
          <w:szCs w:val="24"/>
        </w:rPr>
        <w:t>Utilidad: a) Para auxiliarnos en la comprensión de un texto.</w:t>
      </w:r>
    </w:p>
    <w:p w:rsidR="00D66634" w:rsidRPr="003E7B20" w:rsidRDefault="00D66634" w:rsidP="00F53DD3">
      <w:pPr>
        <w:jc w:val="both"/>
        <w:rPr>
          <w:rFonts w:ascii="Arial" w:hAnsi="Arial" w:cs="Arial"/>
          <w:sz w:val="24"/>
          <w:szCs w:val="24"/>
        </w:rPr>
      </w:pPr>
      <w:r w:rsidRPr="003E7B20">
        <w:rPr>
          <w:rFonts w:ascii="Arial" w:hAnsi="Arial" w:cs="Arial"/>
          <w:sz w:val="24"/>
          <w:szCs w:val="24"/>
        </w:rPr>
        <w:tab/>
        <w:t xml:space="preserve">   b) Para fichas de trabajo sobre un tema.</w:t>
      </w:r>
    </w:p>
    <w:p w:rsidR="00D66634" w:rsidRPr="003E7B20" w:rsidRDefault="00D66634" w:rsidP="00F53DD3">
      <w:pPr>
        <w:jc w:val="both"/>
        <w:rPr>
          <w:rFonts w:ascii="Arial" w:hAnsi="Arial" w:cs="Arial"/>
          <w:sz w:val="24"/>
          <w:szCs w:val="24"/>
        </w:rPr>
      </w:pPr>
      <w:r w:rsidRPr="003E7B20">
        <w:rPr>
          <w:rFonts w:ascii="Arial" w:hAnsi="Arial" w:cs="Arial"/>
          <w:sz w:val="24"/>
          <w:szCs w:val="24"/>
        </w:rPr>
        <w:tab/>
        <w:t xml:space="preserve">   c) Para preparar exámenes.</w:t>
      </w:r>
    </w:p>
    <w:p w:rsidR="00F53DD3" w:rsidRPr="003E7B20" w:rsidRDefault="00D66634" w:rsidP="00F53DD3">
      <w:pPr>
        <w:jc w:val="both"/>
        <w:rPr>
          <w:rFonts w:ascii="Arial" w:hAnsi="Arial" w:cs="Arial"/>
          <w:sz w:val="24"/>
          <w:szCs w:val="24"/>
        </w:rPr>
      </w:pPr>
      <w:r w:rsidRPr="003E7B20">
        <w:rPr>
          <w:rFonts w:ascii="Arial" w:hAnsi="Arial" w:cs="Arial"/>
          <w:sz w:val="24"/>
          <w:szCs w:val="24"/>
          <w:u w:val="single"/>
        </w:rPr>
        <w:t xml:space="preserve">Cuadro Sinóptico: </w:t>
      </w:r>
      <w:r w:rsidRPr="003E7B20">
        <w:rPr>
          <w:rFonts w:ascii="Arial" w:hAnsi="Arial" w:cs="Arial"/>
          <w:sz w:val="24"/>
          <w:szCs w:val="24"/>
        </w:rPr>
        <w:t xml:space="preserve">Representa la ordenación </w:t>
      </w:r>
      <w:r w:rsidR="00394BB3" w:rsidRPr="003E7B20">
        <w:rPr>
          <w:rFonts w:ascii="Arial" w:hAnsi="Arial" w:cs="Arial"/>
          <w:sz w:val="24"/>
          <w:szCs w:val="24"/>
        </w:rPr>
        <w:t>de la información por categorías y subcategorías. Se utilizan signos como llaves, su característica radica en que, al igual que los mapas conceptuales, no desarrolla las ideas, sólo las enuncia.</w:t>
      </w:r>
    </w:p>
    <w:p w:rsidR="00394BB3" w:rsidRPr="003E7B20" w:rsidRDefault="00394BB3" w:rsidP="00F53DD3">
      <w:pPr>
        <w:jc w:val="both"/>
        <w:rPr>
          <w:rFonts w:ascii="Arial" w:hAnsi="Arial" w:cs="Arial"/>
          <w:sz w:val="24"/>
          <w:szCs w:val="24"/>
        </w:rPr>
      </w:pPr>
      <w:r w:rsidRPr="003E7B20">
        <w:rPr>
          <w:rFonts w:ascii="Arial" w:hAnsi="Arial" w:cs="Arial"/>
          <w:sz w:val="24"/>
          <w:szCs w:val="24"/>
        </w:rPr>
        <w:t>Se define también como la representación gráfica de los conceptos más importantes de un texto y de la forma como se estructuran.</w:t>
      </w:r>
    </w:p>
    <w:p w:rsidR="00F53DD3" w:rsidRPr="003E7B20" w:rsidRDefault="00394BB3" w:rsidP="00BF746C">
      <w:pPr>
        <w:jc w:val="both"/>
        <w:rPr>
          <w:rFonts w:ascii="Arial" w:hAnsi="Arial" w:cs="Arial"/>
          <w:sz w:val="24"/>
          <w:szCs w:val="24"/>
        </w:rPr>
      </w:pPr>
      <w:r w:rsidRPr="003E7B20">
        <w:rPr>
          <w:rFonts w:ascii="Arial" w:hAnsi="Arial" w:cs="Arial"/>
          <w:sz w:val="24"/>
          <w:szCs w:val="24"/>
        </w:rPr>
        <w:lastRenderedPageBreak/>
        <w:t xml:space="preserve">Las palabras claves son los vocablos que encierran los conceptos fundamentales de un </w:t>
      </w:r>
      <w:proofErr w:type="spellStart"/>
      <w:r w:rsidRPr="003E7B20">
        <w:rPr>
          <w:rFonts w:ascii="Arial" w:hAnsi="Arial" w:cs="Arial"/>
          <w:sz w:val="24"/>
          <w:szCs w:val="24"/>
        </w:rPr>
        <w:t>párrafo.La</w:t>
      </w:r>
      <w:proofErr w:type="spellEnd"/>
      <w:r w:rsidRPr="003E7B20">
        <w:rPr>
          <w:rFonts w:ascii="Arial" w:hAnsi="Arial" w:cs="Arial"/>
          <w:sz w:val="24"/>
          <w:szCs w:val="24"/>
        </w:rPr>
        <w:t xml:space="preserve"> jerarquización de las palabras significa ordenas las palabras por un rango o categorías. En la elaboración del cuadro sinóptico se jerarquizan los conceptos de lo más general a lo parti</w:t>
      </w:r>
      <w:r w:rsidR="00BF746C" w:rsidRPr="003E7B20">
        <w:rPr>
          <w:rFonts w:ascii="Arial" w:hAnsi="Arial" w:cs="Arial"/>
          <w:sz w:val="24"/>
          <w:szCs w:val="24"/>
        </w:rPr>
        <w:t>cular.</w:t>
      </w:r>
    </w:p>
    <w:p w:rsidR="00BF746C" w:rsidRPr="003E7B20" w:rsidRDefault="00BF746C" w:rsidP="00BF746C">
      <w:pPr>
        <w:jc w:val="both"/>
        <w:rPr>
          <w:rFonts w:ascii="Arial" w:hAnsi="Arial" w:cs="Arial"/>
          <w:sz w:val="24"/>
          <w:szCs w:val="24"/>
        </w:rPr>
      </w:pPr>
      <w:r w:rsidRPr="003E7B20">
        <w:rPr>
          <w:rFonts w:ascii="Arial" w:hAnsi="Arial" w:cs="Arial"/>
          <w:sz w:val="24"/>
          <w:szCs w:val="24"/>
          <w:u w:val="single"/>
        </w:rPr>
        <w:t xml:space="preserve">Mapa </w:t>
      </w:r>
      <w:proofErr w:type="spellStart"/>
      <w:r w:rsidRPr="003E7B20">
        <w:rPr>
          <w:rFonts w:ascii="Arial" w:hAnsi="Arial" w:cs="Arial"/>
          <w:sz w:val="24"/>
          <w:szCs w:val="24"/>
          <w:u w:val="single"/>
        </w:rPr>
        <w:t>Conceptual</w:t>
      </w:r>
      <w:proofErr w:type="gramStart"/>
      <w:r w:rsidRPr="003E7B20">
        <w:rPr>
          <w:rFonts w:ascii="Arial" w:hAnsi="Arial" w:cs="Arial"/>
          <w:sz w:val="24"/>
          <w:szCs w:val="24"/>
          <w:u w:val="single"/>
        </w:rPr>
        <w:t>:</w:t>
      </w:r>
      <w:r w:rsidRPr="003E7B20">
        <w:rPr>
          <w:rFonts w:ascii="Arial" w:hAnsi="Arial" w:cs="Arial"/>
          <w:sz w:val="24"/>
          <w:szCs w:val="24"/>
        </w:rPr>
        <w:t>Es</w:t>
      </w:r>
      <w:proofErr w:type="spellEnd"/>
      <w:proofErr w:type="gramEnd"/>
      <w:r w:rsidRPr="003E7B20">
        <w:rPr>
          <w:rFonts w:ascii="Arial" w:hAnsi="Arial" w:cs="Arial"/>
          <w:sz w:val="24"/>
          <w:szCs w:val="24"/>
        </w:rPr>
        <w:t xml:space="preserve"> una técnica que permite obtener aprendizajes significativos. Es una estrategia muy útil para organizar y representar la información y auxiliar en el aprendizaje.</w:t>
      </w:r>
    </w:p>
    <w:p w:rsidR="00BF746C" w:rsidRPr="003E7B20" w:rsidRDefault="00BF746C" w:rsidP="00BF746C">
      <w:pPr>
        <w:jc w:val="both"/>
        <w:rPr>
          <w:rFonts w:ascii="Arial" w:hAnsi="Arial" w:cs="Arial"/>
          <w:sz w:val="24"/>
          <w:szCs w:val="24"/>
        </w:rPr>
      </w:pPr>
      <w:r w:rsidRPr="003E7B20">
        <w:rPr>
          <w:rFonts w:ascii="Arial" w:hAnsi="Arial" w:cs="Arial"/>
          <w:sz w:val="24"/>
          <w:szCs w:val="24"/>
        </w:rPr>
        <w:t>El mapa conceptual permite exponer las relaciones significativas entre los conceptos clave de un tema.</w:t>
      </w:r>
    </w:p>
    <w:p w:rsidR="00BF746C" w:rsidRPr="00F53DD3" w:rsidRDefault="00BF746C" w:rsidP="00BF746C">
      <w:pPr>
        <w:jc w:val="both"/>
        <w:rPr>
          <w:rFonts w:ascii="Arial" w:hAnsi="Arial" w:cs="Arial"/>
          <w:sz w:val="24"/>
          <w:szCs w:val="24"/>
        </w:rPr>
      </w:pPr>
      <w:r w:rsidRPr="003E7B20">
        <w:rPr>
          <w:rFonts w:ascii="Arial" w:hAnsi="Arial" w:cs="Arial"/>
          <w:sz w:val="24"/>
          <w:szCs w:val="24"/>
        </w:rPr>
        <w:t>Está constituido por nodos y líneas de unión entre éstos. Los nodos son los conceptos específicos del tema enmarcados en alguna figura geométrica (cuadrado, círculo, óvalo). Las líneas que unen entre sí los nodos representan las relaciones que unen a los conceptos. También se emplean palabras enlace o nexo sobre las líneas como las siguientes: representa, por ejemplo, de donde, formado por, etc.</w:t>
      </w:r>
    </w:p>
    <w:p w:rsidR="00BF746C" w:rsidRPr="003E7B20" w:rsidRDefault="00BF746C" w:rsidP="00F53DD3">
      <w:p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Para construir un mapa conceptual: Lee el texto y subraya las palabras clave, enlista las palabras subrayada, ordena las palabras subrayadas en orden descendente de importancia, relaciona con líneas los conceptos generales, revisa el mapa y agrega las palabras enlace que clarifiquen.</w:t>
      </w:r>
    </w:p>
    <w:p w:rsidR="00BF746C" w:rsidRPr="003E7B20" w:rsidRDefault="00F53DD3" w:rsidP="00BF746C">
      <w:pPr>
        <w:spacing w:after="0" w:line="240" w:lineRule="auto"/>
        <w:jc w:val="center"/>
        <w:rPr>
          <w:rFonts w:ascii="Arial" w:eastAsia="Times New Roman" w:hAnsi="Arial" w:cs="Arial"/>
          <w:b/>
          <w:color w:val="333333"/>
          <w:sz w:val="24"/>
          <w:szCs w:val="24"/>
        </w:rPr>
      </w:pPr>
      <w:r w:rsidRPr="00F53DD3">
        <w:rPr>
          <w:rFonts w:ascii="Arial" w:eastAsia="Times New Roman" w:hAnsi="Arial" w:cs="Arial"/>
          <w:color w:val="333333"/>
          <w:sz w:val="24"/>
          <w:szCs w:val="24"/>
        </w:rPr>
        <w:br/>
      </w:r>
      <w:r w:rsidR="00BF746C" w:rsidRPr="003E7B20">
        <w:rPr>
          <w:rFonts w:ascii="Arial" w:eastAsia="Times New Roman" w:hAnsi="Arial" w:cs="Arial"/>
          <w:b/>
          <w:color w:val="333333"/>
          <w:sz w:val="24"/>
          <w:szCs w:val="24"/>
        </w:rPr>
        <w:t>Textos Funcionales Personales</w:t>
      </w:r>
    </w:p>
    <w:p w:rsidR="00BF746C" w:rsidRPr="003E7B20" w:rsidRDefault="00BF746C" w:rsidP="00BF746C">
      <w:pPr>
        <w:spacing w:after="0" w:line="240" w:lineRule="auto"/>
        <w:jc w:val="both"/>
        <w:rPr>
          <w:rFonts w:ascii="Arial" w:eastAsia="Times New Roman" w:hAnsi="Arial" w:cs="Arial"/>
          <w:color w:val="333333"/>
          <w:sz w:val="24"/>
          <w:szCs w:val="24"/>
        </w:rPr>
      </w:pPr>
      <w:r w:rsidRPr="003E7B20">
        <w:rPr>
          <w:rFonts w:ascii="Arial" w:eastAsia="Times New Roman" w:hAnsi="Arial" w:cs="Arial"/>
          <w:color w:val="333333"/>
          <w:sz w:val="24"/>
          <w:szCs w:val="24"/>
          <w:u w:val="single"/>
        </w:rPr>
        <w:t xml:space="preserve">Currículum Vitae: </w:t>
      </w:r>
      <w:r w:rsidRPr="00F53DD3">
        <w:rPr>
          <w:rFonts w:ascii="Arial" w:eastAsia="Times New Roman" w:hAnsi="Arial" w:cs="Arial"/>
          <w:color w:val="333333"/>
          <w:sz w:val="24"/>
          <w:szCs w:val="24"/>
          <w:lang w:val="es-ES_tradnl"/>
        </w:rPr>
        <w:t>Un currículum vitae (término latino) o currículo vital (forma en español) es un documento en el que se registra la trayectoria de vida de un individuo, desde sus datos de identificación, hasta sus pasatiempos favoritos. El propósito del currículum es dar una visión amplia y detallada de la preparación, capacitación, habilidades, competencias y actividades del emisor.</w:t>
      </w:r>
    </w:p>
    <w:p w:rsidR="00BF746C" w:rsidRPr="003E7B20" w:rsidRDefault="00BF746C" w:rsidP="00BF746C">
      <w:p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 xml:space="preserve">La función predominante en el currículum en la referencial o informativa, esto se debe a que los datos se exponen con estricta objetividad, referidos al contexto del emisor. El currículum se elabora, generalmente la vida laboral, es decir, cuando </w:t>
      </w:r>
      <w:proofErr w:type="spellStart"/>
      <w:r w:rsidR="00572502" w:rsidRPr="003E7B20">
        <w:rPr>
          <w:rFonts w:ascii="Arial" w:eastAsia="Times New Roman" w:hAnsi="Arial" w:cs="Arial"/>
          <w:color w:val="333333"/>
          <w:sz w:val="24"/>
          <w:szCs w:val="24"/>
        </w:rPr>
        <w:t>buscaun</w:t>
      </w:r>
      <w:proofErr w:type="spellEnd"/>
      <w:r w:rsidR="00572502" w:rsidRPr="003E7B20">
        <w:rPr>
          <w:rFonts w:ascii="Arial" w:eastAsia="Times New Roman" w:hAnsi="Arial" w:cs="Arial"/>
          <w:color w:val="333333"/>
          <w:sz w:val="24"/>
          <w:szCs w:val="24"/>
        </w:rPr>
        <w:t xml:space="preserve"> empleo; también se utiliza para ingresar a alguna institución escolar o para cursas alguna especialidad; para concursar por alguna plaza académica o para obtener una beca.</w:t>
      </w:r>
    </w:p>
    <w:p w:rsidR="00572502" w:rsidRPr="003E7B20" w:rsidRDefault="00BF746C" w:rsidP="00572502">
      <w:p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 xml:space="preserve"> </w:t>
      </w:r>
      <w:r w:rsidR="00572502" w:rsidRPr="003E7B20">
        <w:rPr>
          <w:rFonts w:ascii="Arial" w:eastAsia="Times New Roman" w:hAnsi="Arial" w:cs="Arial"/>
          <w:color w:val="333333"/>
          <w:sz w:val="24"/>
          <w:szCs w:val="24"/>
        </w:rPr>
        <w:t>Con este documento, los receptores (empleados, patrones, directivos o personal responsable de la selección) obtienen un perfil del solicitante, mediante el cual pueden valorar su trayectoria y decidir si será aceptado o rechazado.</w:t>
      </w:r>
    </w:p>
    <w:p w:rsidR="00572502" w:rsidRPr="003E7B20" w:rsidRDefault="00572502" w:rsidP="00572502">
      <w:p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u w:val="single"/>
        </w:rPr>
        <w:t xml:space="preserve">El recado: </w:t>
      </w:r>
      <w:r w:rsidRPr="003E7B20">
        <w:rPr>
          <w:rFonts w:ascii="Arial" w:eastAsia="Times New Roman" w:hAnsi="Arial" w:cs="Arial"/>
          <w:color w:val="333333"/>
          <w:sz w:val="24"/>
          <w:szCs w:val="24"/>
        </w:rPr>
        <w:t>Los recados son mensajes cortos que se envían o dejan a una persona cuando no se puede hablar personalmente con ella.</w:t>
      </w:r>
    </w:p>
    <w:p w:rsidR="00F53DD3" w:rsidRPr="003E7B20" w:rsidRDefault="00572502" w:rsidP="00572502">
      <w:p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Cuando se escribe un recado se debe anotar claramente: La fecha, el nombre de la persona a quien va dirigido, el texto y el nombre de quien escribe el recado.</w:t>
      </w:r>
      <w:r w:rsidR="00F53DD3" w:rsidRPr="00F53DD3">
        <w:rPr>
          <w:rFonts w:ascii="Arial" w:eastAsia="Times New Roman" w:hAnsi="Arial" w:cs="Arial"/>
          <w:color w:val="333333"/>
          <w:sz w:val="24"/>
          <w:szCs w:val="24"/>
        </w:rPr>
        <w:br/>
      </w:r>
      <w:r w:rsidRPr="003E7B20">
        <w:rPr>
          <w:rFonts w:ascii="Arial" w:eastAsia="Times New Roman" w:hAnsi="Arial" w:cs="Arial"/>
          <w:color w:val="333333"/>
          <w:sz w:val="24"/>
          <w:szCs w:val="24"/>
          <w:u w:val="single"/>
        </w:rPr>
        <w:t xml:space="preserve">Correo electrónico: </w:t>
      </w:r>
      <w:r w:rsidRPr="003E7B20">
        <w:rPr>
          <w:rFonts w:ascii="Arial" w:eastAsia="Times New Roman" w:hAnsi="Arial" w:cs="Arial"/>
          <w:color w:val="333333"/>
          <w:sz w:val="24"/>
          <w:szCs w:val="24"/>
        </w:rPr>
        <w:t xml:space="preserve">Hoy en día el correo electrónico (e-mail) es una herramienta </w:t>
      </w:r>
      <w:r w:rsidRPr="003E7B20">
        <w:rPr>
          <w:rFonts w:ascii="Arial" w:eastAsia="Times New Roman" w:hAnsi="Arial" w:cs="Arial"/>
          <w:color w:val="333333"/>
          <w:sz w:val="24"/>
          <w:szCs w:val="24"/>
        </w:rPr>
        <w:lastRenderedPageBreak/>
        <w:t>obligada que ocupa bastante tiempo de nuestro día laboral. Para lograr un adecuado uso, les sugerimos seguir las siguientes reglas:</w:t>
      </w:r>
    </w:p>
    <w:p w:rsidR="00572502" w:rsidRPr="003E7B20" w:rsidRDefault="00572502" w:rsidP="00572502">
      <w:pPr>
        <w:pStyle w:val="Prrafodelista"/>
        <w:numPr>
          <w:ilvl w:val="0"/>
          <w:numId w:val="1"/>
        </w:num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Sea conciso y directo en sus mensajes.</w:t>
      </w:r>
    </w:p>
    <w:p w:rsidR="00572502" w:rsidRPr="003E7B20" w:rsidRDefault="00572502" w:rsidP="00572502">
      <w:pPr>
        <w:pStyle w:val="Prrafodelista"/>
        <w:numPr>
          <w:ilvl w:val="0"/>
          <w:numId w:val="1"/>
        </w:num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 xml:space="preserve">No envíe chistes o cadenas al correo </w:t>
      </w:r>
      <w:proofErr w:type="spellStart"/>
      <w:r w:rsidRPr="003E7B20">
        <w:rPr>
          <w:rFonts w:ascii="Arial" w:eastAsia="Times New Roman" w:hAnsi="Arial" w:cs="Arial"/>
          <w:color w:val="333333"/>
          <w:sz w:val="24"/>
          <w:szCs w:val="24"/>
        </w:rPr>
        <w:t>detrabajo</w:t>
      </w:r>
      <w:proofErr w:type="spellEnd"/>
      <w:r w:rsidRPr="003E7B20">
        <w:rPr>
          <w:rFonts w:ascii="Arial" w:eastAsia="Times New Roman" w:hAnsi="Arial" w:cs="Arial"/>
          <w:color w:val="333333"/>
          <w:sz w:val="24"/>
          <w:szCs w:val="24"/>
        </w:rPr>
        <w:t>. Si lo hace, advierta sobre el contenido.</w:t>
      </w:r>
    </w:p>
    <w:p w:rsidR="00572502" w:rsidRPr="003E7B20" w:rsidRDefault="00572502" w:rsidP="00572502">
      <w:pPr>
        <w:pStyle w:val="Prrafodelista"/>
        <w:numPr>
          <w:ilvl w:val="0"/>
          <w:numId w:val="1"/>
        </w:num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Use el corrector de ortografía.</w:t>
      </w:r>
    </w:p>
    <w:p w:rsidR="00572502" w:rsidRPr="003E7B20" w:rsidRDefault="00572502" w:rsidP="00572502">
      <w:pPr>
        <w:pStyle w:val="Prrafodelista"/>
        <w:numPr>
          <w:ilvl w:val="0"/>
          <w:numId w:val="1"/>
        </w:num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No revele las direcciones de los demás.</w:t>
      </w:r>
    </w:p>
    <w:p w:rsidR="00572502" w:rsidRPr="003E7B20" w:rsidRDefault="00572502" w:rsidP="00572502">
      <w:pPr>
        <w:pStyle w:val="Prrafodelista"/>
        <w:numPr>
          <w:ilvl w:val="0"/>
          <w:numId w:val="1"/>
        </w:num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No envíe archivos pesados que demoran en bajar.</w:t>
      </w:r>
    </w:p>
    <w:p w:rsidR="00572502" w:rsidRPr="003E7B20" w:rsidRDefault="00572502" w:rsidP="00572502">
      <w:pPr>
        <w:pStyle w:val="Prrafodelista"/>
        <w:numPr>
          <w:ilvl w:val="0"/>
          <w:numId w:val="1"/>
        </w:numPr>
        <w:spacing w:after="0" w:line="240" w:lineRule="auto"/>
        <w:rPr>
          <w:rFonts w:ascii="Arial" w:eastAsia="Times New Roman" w:hAnsi="Arial" w:cs="Arial"/>
          <w:color w:val="333333"/>
          <w:sz w:val="24"/>
          <w:szCs w:val="24"/>
        </w:rPr>
      </w:pPr>
      <w:r w:rsidRPr="003E7B20">
        <w:rPr>
          <w:rFonts w:ascii="Arial" w:eastAsia="Times New Roman" w:hAnsi="Arial" w:cs="Arial"/>
          <w:color w:val="333333"/>
          <w:sz w:val="24"/>
          <w:szCs w:val="24"/>
        </w:rPr>
        <w:t>No olvide firmar los correos. Cada mail debe llevar nombre completo, el del área al que pertenece y el de la institución, el cargo que ocupa.</w:t>
      </w:r>
    </w:p>
    <w:p w:rsidR="00572502" w:rsidRPr="003E7B20" w:rsidRDefault="00572502" w:rsidP="00572502">
      <w:pPr>
        <w:pStyle w:val="Prrafodelista"/>
        <w:spacing w:after="0" w:line="240" w:lineRule="auto"/>
        <w:jc w:val="center"/>
        <w:rPr>
          <w:rFonts w:ascii="Arial" w:eastAsia="Times New Roman" w:hAnsi="Arial" w:cs="Arial"/>
          <w:b/>
          <w:color w:val="333333"/>
          <w:sz w:val="24"/>
          <w:szCs w:val="24"/>
        </w:rPr>
      </w:pPr>
      <w:r w:rsidRPr="003E7B20">
        <w:rPr>
          <w:rFonts w:ascii="Arial" w:eastAsia="Times New Roman" w:hAnsi="Arial" w:cs="Arial"/>
          <w:b/>
          <w:color w:val="333333"/>
          <w:sz w:val="24"/>
          <w:szCs w:val="24"/>
        </w:rPr>
        <w:t>Textos Funcionales Laborales y Sociales</w:t>
      </w:r>
    </w:p>
    <w:p w:rsidR="00572502" w:rsidRPr="003E7B20" w:rsidRDefault="00572502" w:rsidP="00572502">
      <w:pPr>
        <w:spacing w:after="0" w:line="240" w:lineRule="auto"/>
        <w:jc w:val="both"/>
        <w:rPr>
          <w:rFonts w:ascii="Arial" w:eastAsia="Times New Roman" w:hAnsi="Arial" w:cs="Arial"/>
          <w:color w:val="333333"/>
          <w:sz w:val="24"/>
          <w:szCs w:val="24"/>
        </w:rPr>
      </w:pPr>
      <w:r w:rsidRPr="003E7B20">
        <w:rPr>
          <w:rFonts w:ascii="Arial" w:eastAsia="Times New Roman" w:hAnsi="Arial" w:cs="Arial"/>
          <w:color w:val="333333"/>
          <w:sz w:val="24"/>
          <w:szCs w:val="24"/>
          <w:u w:val="single"/>
        </w:rPr>
        <w:t xml:space="preserve">Solicitud: </w:t>
      </w:r>
      <w:r w:rsidRPr="003E7B20">
        <w:rPr>
          <w:rFonts w:ascii="Arial" w:eastAsia="Times New Roman" w:hAnsi="Arial" w:cs="Arial"/>
          <w:color w:val="333333"/>
          <w:sz w:val="24"/>
          <w:szCs w:val="24"/>
        </w:rPr>
        <w:t>Es un documento escrito que va dirigido a un organismo público o a una autoridad a los que se pide algo o ante los que se plantea una reclamación con la exposición de los motivos en los que se basan.</w:t>
      </w:r>
    </w:p>
    <w:p w:rsidR="00572502" w:rsidRPr="003E7B20" w:rsidRDefault="00930452" w:rsidP="00572502">
      <w:pPr>
        <w:spacing w:after="0" w:line="240" w:lineRule="auto"/>
        <w:jc w:val="both"/>
        <w:rPr>
          <w:rFonts w:ascii="Arial" w:eastAsia="Times New Roman" w:hAnsi="Arial" w:cs="Arial"/>
          <w:color w:val="333333"/>
          <w:sz w:val="24"/>
          <w:szCs w:val="24"/>
        </w:rPr>
      </w:pPr>
      <w:r w:rsidRPr="003E7B20">
        <w:rPr>
          <w:rFonts w:ascii="Arial" w:eastAsia="Times New Roman" w:hAnsi="Arial" w:cs="Arial"/>
          <w:color w:val="333333"/>
          <w:sz w:val="24"/>
          <w:szCs w:val="24"/>
        </w:rPr>
        <w:t>La mayor parte de los organismos públicos disponen de impresos destinados a este fin.</w:t>
      </w:r>
    </w:p>
    <w:p w:rsidR="00930452" w:rsidRPr="003E7B20" w:rsidRDefault="00930452" w:rsidP="00572502">
      <w:pPr>
        <w:spacing w:after="0" w:line="240" w:lineRule="auto"/>
        <w:jc w:val="both"/>
        <w:rPr>
          <w:rFonts w:ascii="Arial" w:eastAsia="Times New Roman" w:hAnsi="Arial" w:cs="Arial"/>
          <w:color w:val="333333"/>
          <w:sz w:val="24"/>
          <w:szCs w:val="24"/>
        </w:rPr>
      </w:pPr>
      <w:r w:rsidRPr="003E7B20">
        <w:rPr>
          <w:rFonts w:ascii="Arial" w:eastAsia="Times New Roman" w:hAnsi="Arial" w:cs="Arial"/>
          <w:color w:val="333333"/>
          <w:sz w:val="24"/>
          <w:szCs w:val="24"/>
        </w:rPr>
        <w:t>Se debe preguntar por su existencia y, si  no los hay, se pueden hacer la instancia por uno mismo.</w:t>
      </w:r>
    </w:p>
    <w:p w:rsidR="00930452" w:rsidRPr="003E7B20" w:rsidRDefault="00930452" w:rsidP="00572502">
      <w:pPr>
        <w:spacing w:after="0" w:line="240" w:lineRule="auto"/>
        <w:jc w:val="both"/>
        <w:rPr>
          <w:rFonts w:ascii="Arial" w:eastAsia="Times New Roman" w:hAnsi="Arial" w:cs="Arial"/>
          <w:color w:val="333333"/>
          <w:sz w:val="24"/>
          <w:szCs w:val="24"/>
        </w:rPr>
      </w:pPr>
      <w:r w:rsidRPr="003E7B20">
        <w:rPr>
          <w:rFonts w:ascii="Arial" w:eastAsia="Times New Roman" w:hAnsi="Arial" w:cs="Arial"/>
          <w:color w:val="333333"/>
          <w:sz w:val="24"/>
          <w:szCs w:val="24"/>
          <w:u w:val="single"/>
        </w:rPr>
        <w:t xml:space="preserve">Memorando o memorándum: </w:t>
      </w:r>
      <w:r w:rsidRPr="003E7B20">
        <w:rPr>
          <w:rFonts w:ascii="Arial" w:eastAsia="Times New Roman" w:hAnsi="Arial" w:cs="Arial"/>
          <w:color w:val="333333"/>
          <w:sz w:val="24"/>
          <w:szCs w:val="24"/>
        </w:rPr>
        <w:t>Es un escrito breve por el que se intercambia información entre diferentes departamentos de una organización para comunicar alguna indicación, recomendación, instrucción o disposición.</w:t>
      </w:r>
    </w:p>
    <w:p w:rsidR="00930452" w:rsidRPr="003E7B20" w:rsidRDefault="00930452" w:rsidP="00572502">
      <w:pPr>
        <w:spacing w:after="0" w:line="240" w:lineRule="auto"/>
        <w:jc w:val="both"/>
        <w:rPr>
          <w:rFonts w:ascii="Arial" w:eastAsia="Times New Roman" w:hAnsi="Arial" w:cs="Arial"/>
          <w:color w:val="333333"/>
          <w:sz w:val="24"/>
          <w:szCs w:val="24"/>
        </w:rPr>
      </w:pPr>
      <w:r w:rsidRPr="003E7B20">
        <w:rPr>
          <w:rFonts w:ascii="Arial" w:eastAsia="Times New Roman" w:hAnsi="Arial" w:cs="Arial"/>
          <w:color w:val="333333"/>
          <w:sz w:val="24"/>
          <w:szCs w:val="24"/>
        </w:rPr>
        <w:t>En algunos países, también es utilizado para incluir una sanción o falta de un empleado y ser colocado en su hoja de vida lo que puede reducir sus posibilidades de conseguir otro trabajo y afectado su vida laboral.</w:t>
      </w:r>
    </w:p>
    <w:p w:rsidR="00930452" w:rsidRPr="003E7B20" w:rsidRDefault="00930452" w:rsidP="00572502">
      <w:pPr>
        <w:spacing w:after="0" w:line="240" w:lineRule="auto"/>
        <w:jc w:val="both"/>
        <w:rPr>
          <w:rFonts w:ascii="Arial" w:eastAsia="Times New Roman" w:hAnsi="Arial" w:cs="Arial"/>
          <w:color w:val="333333"/>
          <w:sz w:val="24"/>
          <w:szCs w:val="24"/>
        </w:rPr>
      </w:pPr>
      <w:r w:rsidRPr="003E7B20">
        <w:rPr>
          <w:rFonts w:ascii="Arial" w:eastAsia="Times New Roman" w:hAnsi="Arial" w:cs="Arial"/>
          <w:color w:val="333333"/>
          <w:sz w:val="24"/>
          <w:szCs w:val="24"/>
          <w:u w:val="single"/>
        </w:rPr>
        <w:t xml:space="preserve">Oficio: </w:t>
      </w:r>
      <w:r w:rsidR="003E7B20" w:rsidRPr="003E7B20">
        <w:rPr>
          <w:rFonts w:ascii="Arial" w:eastAsia="Times New Roman" w:hAnsi="Arial" w:cs="Arial"/>
          <w:color w:val="333333"/>
          <w:sz w:val="24"/>
          <w:szCs w:val="24"/>
        </w:rPr>
        <w:t>El oficio es un tipo de documento que sirve para comunicar disposiciones, consultas, órdenes, informes, o también para llevar a cabo gestiones de acuerdos, de invitación, de felicitación, de colaboración, de agradecimiento, etc. Estas redacciones se utilizan en instituciones como: embajadas, municipios, sindicatos y oficinas de gobierno, entre otras.</w:t>
      </w:r>
    </w:p>
    <w:p w:rsidR="00F53DD3" w:rsidRPr="003E7B20" w:rsidRDefault="00F53DD3" w:rsidP="00572502">
      <w:pPr>
        <w:rPr>
          <w:rFonts w:ascii="Arial" w:hAnsi="Arial" w:cs="Arial"/>
          <w:b/>
          <w:sz w:val="24"/>
          <w:szCs w:val="24"/>
        </w:rPr>
      </w:pPr>
    </w:p>
    <w:sectPr w:rsidR="00F53DD3" w:rsidRPr="003E7B20" w:rsidSect="00A174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97F59"/>
    <w:multiLevelType w:val="hybridMultilevel"/>
    <w:tmpl w:val="CB32B3A6"/>
    <w:lvl w:ilvl="0" w:tplc="FA32E3D4">
      <w:start w:val="3"/>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DD3"/>
    <w:rsid w:val="00032164"/>
    <w:rsid w:val="00394BB3"/>
    <w:rsid w:val="003E7B20"/>
    <w:rsid w:val="00572502"/>
    <w:rsid w:val="008F5C36"/>
    <w:rsid w:val="00930452"/>
    <w:rsid w:val="00A174E2"/>
    <w:rsid w:val="00BF746C"/>
    <w:rsid w:val="00D66634"/>
    <w:rsid w:val="00DE419B"/>
    <w:rsid w:val="00F53DD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53D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DD3"/>
    <w:rPr>
      <w:rFonts w:ascii="Tahoma" w:hAnsi="Tahoma" w:cs="Tahoma"/>
      <w:sz w:val="16"/>
      <w:szCs w:val="16"/>
    </w:rPr>
  </w:style>
  <w:style w:type="character" w:customStyle="1" w:styleId="apple-converted-space">
    <w:name w:val="apple-converted-space"/>
    <w:basedOn w:val="Fuentedeprrafopredeter"/>
    <w:rsid w:val="00F53DD3"/>
  </w:style>
  <w:style w:type="paragraph" w:styleId="Prrafodelista">
    <w:name w:val="List Paragraph"/>
    <w:basedOn w:val="Normal"/>
    <w:uiPriority w:val="34"/>
    <w:qFormat/>
    <w:rsid w:val="005725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53DD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DD3"/>
    <w:rPr>
      <w:rFonts w:ascii="Tahoma" w:hAnsi="Tahoma" w:cs="Tahoma"/>
      <w:sz w:val="16"/>
      <w:szCs w:val="16"/>
    </w:rPr>
  </w:style>
  <w:style w:type="character" w:customStyle="1" w:styleId="apple-converted-space">
    <w:name w:val="apple-converted-space"/>
    <w:basedOn w:val="Fuentedeprrafopredeter"/>
    <w:rsid w:val="00F53DD3"/>
  </w:style>
  <w:style w:type="paragraph" w:styleId="Prrafodelista">
    <w:name w:val="List Paragraph"/>
    <w:basedOn w:val="Normal"/>
    <w:uiPriority w:val="34"/>
    <w:qFormat/>
    <w:rsid w:val="005725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24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1044</Words>
  <Characters>5746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Plus</dc:creator>
  <cp:lastModifiedBy>TValladolid</cp:lastModifiedBy>
  <cp:revision>2</cp:revision>
  <dcterms:created xsi:type="dcterms:W3CDTF">2016-08-09T21:40:00Z</dcterms:created>
  <dcterms:modified xsi:type="dcterms:W3CDTF">2016-08-09T21:40:00Z</dcterms:modified>
</cp:coreProperties>
</file>